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19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0" w:afterAutospacing="0" w:line="560" w:lineRule="exact"/>
        <w:ind w:left="0" w:right="0" w:firstLine="0"/>
        <w:jc w:val="center"/>
        <w:textAlignment w:val="auto"/>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忆初心践使命，铸军魂书华章</w:t>
      </w:r>
      <w:r>
        <w:rPr>
          <w:rFonts w:hint="eastAsia" w:ascii="黑体" w:hAnsi="黑体" w:eastAsia="黑体" w:cs="黑体"/>
          <w:i w:val="0"/>
          <w:iCs w:val="0"/>
          <w:caps w:val="0"/>
          <w:spacing w:val="0"/>
          <w:sz w:val="36"/>
          <w:szCs w:val="36"/>
          <w:bdr w:val="none" w:color="auto" w:sz="0" w:space="0"/>
          <w:shd w:val="clear" w:fill="FFFFFF"/>
        </w:rPr>
        <w:t>——</w:t>
      </w:r>
      <w:r>
        <w:rPr>
          <w:rFonts w:hint="eastAsia" w:ascii="黑体" w:hAnsi="黑体" w:eastAsia="黑体" w:cs="黑体"/>
          <w:i w:val="0"/>
          <w:iCs w:val="0"/>
          <w:caps w:val="0"/>
          <w:spacing w:val="5"/>
          <w:sz w:val="36"/>
          <w:szCs w:val="36"/>
          <w:bdr w:val="none" w:color="auto" w:sz="0" w:space="0"/>
          <w:shd w:val="clear" w:fill="FFFFFF"/>
        </w:rPr>
        <w:t>学校武装部召开2023届退役复学毕业生座谈欢送会</w:t>
      </w:r>
    </w:p>
    <w:p w14:paraId="0FC7BD5C">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宋体" w:hAnsi="宋体" w:eastAsia="宋体" w:cs="宋体"/>
          <w:sz w:val="30"/>
          <w:szCs w:val="30"/>
        </w:rPr>
      </w:pPr>
      <w:r>
        <w:rPr>
          <w:rFonts w:hint="eastAsia" w:ascii="宋体" w:hAnsi="宋体" w:eastAsia="宋体" w:cs="宋体"/>
          <w:sz w:val="30"/>
          <w:szCs w:val="30"/>
        </w:rPr>
        <w:t>为进一步营造良好的崇军拥军校园氛围，加强对2023届退役复学毕业生的教育引导，表达对他们的关心和关爱，6月14日下午16点，学校武装部在图书馆314会议室召开了2023届退役复学毕业生欢送座谈会。学校武装部副部长边小玲、辅导员代表张娜娜、2023届考取研究生及实现高质量就业的退役复学毕业生代表及2024届退役复学毕业生参加了座谈欢送会。</w:t>
      </w:r>
    </w:p>
    <w:p w14:paraId="3B8C1AB9">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textAlignment w:val="auto"/>
        <w:rPr>
          <w:rFonts w:hint="eastAsia" w:ascii="宋体" w:hAnsi="宋体" w:eastAsia="宋体" w:cs="宋体"/>
          <w:sz w:val="30"/>
          <w:szCs w:val="30"/>
        </w:rPr>
      </w:pPr>
      <w:r>
        <w:rPr>
          <w:rFonts w:hint="eastAsia" w:ascii="宋体" w:hAnsi="宋体" w:eastAsia="宋体" w:cs="宋体"/>
          <w:sz w:val="30"/>
          <w:szCs w:val="30"/>
        </w:rPr>
        <w:t>会上，武装部副部长边小玲首先介绍了我校2023届退役复学毕业生的整体情况。</w:t>
      </w:r>
    </w:p>
    <w:p w14:paraId="0526B4AB">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3140710"/>
            <wp:effectExtent l="0" t="0" r="3810" b="889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4"/>
                    <a:stretch>
                      <a:fillRect/>
                    </a:stretch>
                  </pic:blipFill>
                  <pic:spPr>
                    <a:xfrm>
                      <a:off x="0" y="0"/>
                      <a:ext cx="5266690" cy="3140710"/>
                    </a:xfrm>
                    <a:prstGeom prst="rect">
                      <a:avLst/>
                    </a:prstGeom>
                    <a:noFill/>
                    <a:ln w="9525">
                      <a:noFill/>
                    </a:ln>
                  </pic:spPr>
                </pic:pic>
              </a:graphicData>
            </a:graphic>
          </wp:inline>
        </w:drawing>
      </w:r>
    </w:p>
    <w:p w14:paraId="678336E9">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420"/>
        <w:textAlignment w:val="auto"/>
        <w:rPr>
          <w:rFonts w:hint="eastAsia" w:ascii="宋体" w:hAnsi="宋体" w:eastAsia="宋体" w:cs="宋体"/>
          <w:sz w:val="30"/>
          <w:szCs w:val="30"/>
        </w:rPr>
      </w:pPr>
      <w:r>
        <w:rPr>
          <w:rFonts w:hint="eastAsia" w:ascii="宋体" w:hAnsi="宋体" w:eastAsia="宋体" w:cs="宋体"/>
          <w:sz w:val="30"/>
          <w:szCs w:val="30"/>
        </w:rPr>
        <w:t>退役复学毕业生们逐一分享了自己难忘的军旅生涯和充实的大学生活，介绍了参军入伍给他们带来的改变和成长，汇报了自己的就业升学情况和未来职业发展规划，表达了与母校之间的不舍之情，并为学校事业发展，特别是国防教育和征兵工作建言献策。</w:t>
      </w:r>
    </w:p>
    <w:p w14:paraId="51CC5FA2">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3916045"/>
            <wp:effectExtent l="0" t="0" r="3810" b="825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5266690" cy="3916045"/>
                    </a:xfrm>
                    <a:prstGeom prst="rect">
                      <a:avLst/>
                    </a:prstGeom>
                    <a:noFill/>
                    <a:ln w="9525">
                      <a:noFill/>
                    </a:ln>
                  </pic:spPr>
                </pic:pic>
              </a:graphicData>
            </a:graphic>
          </wp:inline>
        </w:drawing>
      </w:r>
    </w:p>
    <w:p w14:paraId="432B77B3">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420"/>
        <w:textAlignment w:val="auto"/>
        <w:rPr>
          <w:rFonts w:hint="eastAsia" w:ascii="宋体" w:hAnsi="宋体" w:eastAsia="宋体" w:cs="宋体"/>
          <w:sz w:val="30"/>
          <w:szCs w:val="30"/>
        </w:rPr>
      </w:pPr>
      <w:r>
        <w:rPr>
          <w:rFonts w:hint="eastAsia" w:ascii="宋体" w:hAnsi="宋体" w:eastAsia="宋体" w:cs="宋体"/>
          <w:sz w:val="30"/>
          <w:szCs w:val="30"/>
        </w:rPr>
        <w:t>随后，武装部副部长边小玲为2023届退役复学毕业生代表送上武装部精心为他们准备的毕业礼物——水杯和雨伞，一是希望他们饮水思源，不忘部队和学校培养之恩；二是祝愿他们未来不惧风雨，勇往直前。并代表学校武装部表达了对退役复学毕业生的期望和祝福。希望他们牢记军人和大学生的双重身份，牢记初心使命，明确未来规划，将青春“小我”小我融入强国“大我”，用奋斗擦亮青春底色。</w:t>
      </w:r>
    </w:p>
    <w:p w14:paraId="7C58814D">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3072130"/>
            <wp:effectExtent l="0" t="0" r="3810" b="127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5266690" cy="3072130"/>
                    </a:xfrm>
                    <a:prstGeom prst="rect">
                      <a:avLst/>
                    </a:prstGeom>
                    <a:noFill/>
                    <a:ln w="9525">
                      <a:noFill/>
                    </a:ln>
                  </pic:spPr>
                </pic:pic>
              </a:graphicData>
            </a:graphic>
          </wp:inline>
        </w:drawing>
      </w:r>
    </w:p>
    <w:p w14:paraId="080543BD">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420"/>
        <w:textAlignment w:val="auto"/>
        <w:rPr>
          <w:rFonts w:hint="eastAsia" w:ascii="宋体" w:hAnsi="宋体" w:eastAsia="宋体" w:cs="宋体"/>
          <w:sz w:val="30"/>
          <w:szCs w:val="30"/>
        </w:rPr>
      </w:pPr>
      <w:r>
        <w:rPr>
          <w:rFonts w:hint="eastAsia" w:ascii="宋体" w:hAnsi="宋体" w:eastAsia="宋体" w:cs="宋体"/>
          <w:sz w:val="30"/>
          <w:szCs w:val="30"/>
        </w:rPr>
        <w:t>希望他们以23届的学长学姐、战友为榜样，在校期间认真学习、积极工作、健康生活，规划好自己的学业，充分利用好国家当前对退役复学大学生考研、升本、就业的各项优惠政策，拿出在部队养成的不怕苦、不怕累的战斗精神，早日实现自己的人生理想。</w:t>
      </w:r>
    </w:p>
    <w:p w14:paraId="4B5305D4">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420"/>
        <w:textAlignment w:val="auto"/>
        <w:rPr>
          <w:rFonts w:hint="eastAsia" w:ascii="宋体" w:hAnsi="宋体" w:eastAsia="宋体" w:cs="宋体"/>
          <w:sz w:val="30"/>
          <w:szCs w:val="30"/>
        </w:rPr>
      </w:pPr>
      <w:r>
        <w:rPr>
          <w:rFonts w:hint="eastAsia" w:ascii="宋体" w:hAnsi="宋体" w:eastAsia="宋体" w:cs="宋体"/>
          <w:sz w:val="30"/>
          <w:szCs w:val="30"/>
        </w:rPr>
        <w:t>会后，2023届全体退役复学毕业生合影留念，并参观校史馆。</w:t>
      </w:r>
    </w:p>
    <w:p w14:paraId="4B68C914">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4966970" cy="2718435"/>
            <wp:effectExtent l="0" t="0" r="11430" b="1206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7"/>
                    <a:stretch>
                      <a:fillRect/>
                    </a:stretch>
                  </pic:blipFill>
                  <pic:spPr>
                    <a:xfrm>
                      <a:off x="0" y="0"/>
                      <a:ext cx="4966970" cy="2718435"/>
                    </a:xfrm>
                    <a:prstGeom prst="rect">
                      <a:avLst/>
                    </a:prstGeom>
                    <a:noFill/>
                    <a:ln w="9525">
                      <a:noFill/>
                    </a:ln>
                  </pic:spPr>
                </pic:pic>
              </a:graphicData>
            </a:graphic>
          </wp:inline>
        </w:drawing>
      </w:r>
      <w:bookmarkStart w:id="0" w:name="_GoBack"/>
      <w:bookmarkEnd w:id="0"/>
    </w:p>
    <w:p w14:paraId="6468499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宋体" w:hAnsi="宋体" w:eastAsia="宋体" w:cs="宋体"/>
          <w:sz w:val="30"/>
          <w:szCs w:val="30"/>
        </w:rPr>
      </w:pPr>
      <w:r>
        <w:rPr>
          <w:rFonts w:hint="eastAsia" w:ascii="宋体" w:hAnsi="宋体" w:eastAsia="宋体" w:cs="宋体"/>
          <w:color w:val="000000"/>
          <w:sz w:val="30"/>
          <w:szCs w:val="30"/>
        </w:rPr>
        <w:t>一直以来，学校武装部高度重视退役复学学生教育服务管理工作，依托“征兵工作站”和“大学生国防军事协会”推动退役复学学生的服务保障体系建设。2023年，学校共有退役复学毕业生90人，其中11名人顺利考取山东大学、大连海事大学、中国矿业大学等学校的硕士研究生，12人顺利专升本，27人以公务员、事业编、正式签约等方式实现了高质量就业，彰显了我校国防教育的显著成效。</w:t>
      </w:r>
    </w:p>
    <w:p w14:paraId="01928F70">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6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2025-04-27T09:11:50Z</dcterms:created>
  <dc:creator>dangc</dc:creator>
  <cp:lastModifiedBy>荔枝汁~</cp:lastModifiedBy>
  <dcterms:modified xsi:type="dcterms:W3CDTF">2025-04-27T09:14:29Z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eyJoZGlkIjoiOTc0MWUyM2FlYjJiZTEzOWI4NzRlNjhmYzFiNjkyZTkiLCJ1c2VySWQiOiIxNDA4MjM1ODYxIn0=</vt:lpwstr>
  </property>
  <property fmtid="{D5CDD505-2E9C-101B-9397-08002B2CF9AE}" pid="4" name="ICV">
    <vt:lpwstr>A6432D733A5A40FABAD231856E6D2F0A_12</vt:lpwstr>
  </property>
</Properties>
</file>