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2DB76" w14:textId="752F9EE3" w:rsidR="00560EE8" w:rsidRPr="00A93E4F" w:rsidRDefault="001741A6" w:rsidP="001741A6">
      <w:pPr>
        <w:jc w:val="center"/>
        <w:rPr>
          <w:rFonts w:ascii="黑体" w:eastAsia="黑体" w:hAnsi="黑体" w:hint="eastAsia"/>
          <w:sz w:val="36"/>
          <w:szCs w:val="36"/>
        </w:rPr>
      </w:pPr>
      <w:r w:rsidRPr="00A93E4F">
        <w:rPr>
          <w:rFonts w:ascii="黑体" w:eastAsia="黑体" w:hAnsi="黑体" w:hint="eastAsia"/>
          <w:sz w:val="36"/>
          <w:szCs w:val="36"/>
        </w:rPr>
        <w:t>我校召开2025年春季退役复学学生欢迎仪式暨座谈交流会</w:t>
      </w:r>
    </w:p>
    <w:p w14:paraId="7EC2978F" w14:textId="2704D725" w:rsidR="001741A6" w:rsidRDefault="001741A6" w:rsidP="001741A6">
      <w:pPr>
        <w:ind w:firstLineChars="200" w:firstLine="600"/>
        <w:rPr>
          <w:rFonts w:hint="eastAsia"/>
        </w:rPr>
      </w:pPr>
      <w:r w:rsidRPr="00A93E4F">
        <w:rPr>
          <w:rFonts w:ascii="宋体" w:eastAsia="宋体" w:hAnsi="宋体" w:hint="eastAsia"/>
          <w:sz w:val="30"/>
          <w:szCs w:val="30"/>
        </w:rPr>
        <w:t>4月17日下午，我校召开2025年春季退役复学学生欢迎仪式暨座谈交流会，热烈欢迎6名2025年春季退役士兵重返大学校园。学生工作部（处）部（处）长李帅、副部（处）长于峰、军政科工作人员、6名2025年春季退役复学学生及其主管辅导员老师、大学生国防军事协会学生干部代表参加会议。</w:t>
      </w:r>
      <w:r>
        <w:rPr>
          <w:rFonts w:hint="eastAsia"/>
          <w:noProof/>
        </w:rPr>
        <w:drawing>
          <wp:inline distT="0" distB="0" distL="0" distR="0" wp14:anchorId="09E2B4FF" wp14:editId="0D53E130">
            <wp:extent cx="5349562" cy="3566160"/>
            <wp:effectExtent l="0" t="0" r="3810" b="0"/>
            <wp:docPr id="14419454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45450" name="图片 1441945450"/>
                    <pic:cNvPicPr/>
                  </pic:nvPicPr>
                  <pic:blipFill>
                    <a:blip r:embed="rId4">
                      <a:extLst>
                        <a:ext uri="{28A0092B-C50C-407E-A947-70E740481C1C}">
                          <a14:useLocalDpi xmlns:a14="http://schemas.microsoft.com/office/drawing/2010/main" val="0"/>
                        </a:ext>
                      </a:extLst>
                    </a:blip>
                    <a:stretch>
                      <a:fillRect/>
                    </a:stretch>
                  </pic:blipFill>
                  <pic:spPr>
                    <a:xfrm>
                      <a:off x="0" y="0"/>
                      <a:ext cx="5349884" cy="3566375"/>
                    </a:xfrm>
                    <a:prstGeom prst="rect">
                      <a:avLst/>
                    </a:prstGeom>
                  </pic:spPr>
                </pic:pic>
              </a:graphicData>
            </a:graphic>
          </wp:inline>
        </w:drawing>
      </w:r>
    </w:p>
    <w:p w14:paraId="478EFA17" w14:textId="4BFC818E" w:rsidR="001741A6" w:rsidRPr="00A93E4F" w:rsidRDefault="001741A6" w:rsidP="001741A6">
      <w:pPr>
        <w:ind w:firstLineChars="200" w:firstLine="600"/>
        <w:rPr>
          <w:rFonts w:ascii="宋体" w:eastAsia="宋体" w:hAnsi="宋体" w:hint="eastAsia"/>
          <w:sz w:val="30"/>
          <w:szCs w:val="30"/>
        </w:rPr>
      </w:pPr>
      <w:r w:rsidRPr="00A93E4F">
        <w:rPr>
          <w:rFonts w:ascii="宋体" w:eastAsia="宋体" w:hAnsi="宋体" w:hint="eastAsia"/>
          <w:sz w:val="30"/>
          <w:szCs w:val="30"/>
        </w:rPr>
        <w:t>欢迎仪式在庄严的国歌声中拉开帷幕。军政科工作人员通过详实的数据介绍了我校退役复学学生的整体情况。她指出，我校目前在校退役复学学生为135人，学校通过对退役复学学生评优评先单列指标、优化学分认定等多项举措，助力学生实现从“军营”到“校园”的平稳过渡。</w:t>
      </w:r>
    </w:p>
    <w:p w14:paraId="2665D4C3" w14:textId="6D393ABB" w:rsidR="001741A6" w:rsidRPr="00A93E4F" w:rsidRDefault="001741A6" w:rsidP="001741A6">
      <w:pPr>
        <w:ind w:firstLineChars="200" w:firstLine="600"/>
        <w:rPr>
          <w:rFonts w:ascii="宋体" w:eastAsia="宋体" w:hAnsi="宋体" w:hint="eastAsia"/>
          <w:sz w:val="30"/>
          <w:szCs w:val="30"/>
        </w:rPr>
      </w:pPr>
      <w:r w:rsidRPr="00A93E4F">
        <w:rPr>
          <w:rFonts w:ascii="宋体" w:eastAsia="宋体" w:hAnsi="宋体" w:hint="eastAsia"/>
          <w:sz w:val="30"/>
          <w:szCs w:val="30"/>
        </w:rPr>
        <w:lastRenderedPageBreak/>
        <w:t>2025年春季退役复学学生代表，来自体育学院的王文龙同学回顾了部队生活的磨砺与成长，坦言“两年的军旅生涯教会了我责任与担当”。退役复学学生老生代表，来自乘务学院的刘建瑜同学分享了自己退役复学后的成长与收获，号召全体退役复学同学“永葆军人作风，在校园中争当学风建设排头兵”。</w:t>
      </w:r>
    </w:p>
    <w:p w14:paraId="1ED738F1" w14:textId="100926F7" w:rsidR="001741A6" w:rsidRPr="00A93E4F" w:rsidRDefault="001741A6" w:rsidP="001741A6">
      <w:pPr>
        <w:ind w:firstLineChars="200" w:firstLine="600"/>
        <w:rPr>
          <w:rFonts w:ascii="宋体" w:eastAsia="宋体" w:hAnsi="宋体" w:hint="eastAsia"/>
          <w:sz w:val="30"/>
          <w:szCs w:val="30"/>
        </w:rPr>
      </w:pPr>
      <w:r w:rsidRPr="00A93E4F">
        <w:rPr>
          <w:rFonts w:ascii="宋体" w:eastAsia="宋体" w:hAnsi="宋体" w:hint="eastAsia"/>
          <w:sz w:val="30"/>
          <w:szCs w:val="30"/>
        </w:rPr>
        <w:t>会上，武装部副部长于峰为2025年春季退役复学学生颁发返校纪念品，鼓励他们在新的学习阶段继续奋勇向前</w:t>
      </w:r>
    </w:p>
    <w:p w14:paraId="12487460" w14:textId="61E5E0E4" w:rsidR="001741A6" w:rsidRPr="00A93E4F" w:rsidRDefault="001741A6" w:rsidP="001741A6">
      <w:pPr>
        <w:ind w:firstLineChars="200" w:firstLine="600"/>
        <w:rPr>
          <w:rFonts w:ascii="宋体" w:eastAsia="宋体" w:hAnsi="宋体" w:hint="eastAsia"/>
          <w:sz w:val="30"/>
          <w:szCs w:val="30"/>
        </w:rPr>
      </w:pPr>
      <w:r w:rsidRPr="00A93E4F">
        <w:rPr>
          <w:rFonts w:ascii="宋体" w:eastAsia="宋体" w:hAnsi="宋体" w:hint="eastAsia"/>
          <w:sz w:val="30"/>
          <w:szCs w:val="30"/>
        </w:rPr>
        <w:t>学校武装部部长李帅作总结讲话。他对圆满完成部队服役任务，重返大学校园继续学业的6名同学表示衷心的祝贺和热烈的欢迎，并对他们提出了新的希望和要求。一是希望他们珍惜军人荣誉，永葆军人本色；二是希望他们尽快完成角色转换，在学习中也能打胜仗；三是希望他们继续争做示范、当表率、立榜样，为学校的国防教育工作再作新的贡献。</w:t>
      </w:r>
    </w:p>
    <w:p w14:paraId="2A95BB73" w14:textId="4390CA09" w:rsidR="001741A6" w:rsidRDefault="001741A6" w:rsidP="001741A6">
      <w:pPr>
        <w:ind w:firstLineChars="200" w:firstLine="600"/>
        <w:rPr>
          <w:rFonts w:hint="eastAsia"/>
        </w:rPr>
      </w:pPr>
      <w:r w:rsidRPr="00A93E4F">
        <w:rPr>
          <w:rFonts w:ascii="宋体" w:eastAsia="宋体" w:hAnsi="宋体" w:hint="eastAsia"/>
          <w:sz w:val="30"/>
          <w:szCs w:val="30"/>
        </w:rPr>
        <w:t>欢迎仪式结束后，与会人员召开2025年春季退役复学学生座谈交流会。6名2025年春季退役复学学生依次介绍自己在部队的表现及来校后的学业规划。参会老师与退役复学学生亲切交流，深入了解他们的军旅生活，为他们提供指导和帮助。</w:t>
      </w:r>
      <w:r>
        <w:rPr>
          <w:rFonts w:hint="eastAsia"/>
          <w:noProof/>
        </w:rPr>
        <w:lastRenderedPageBreak/>
        <w:drawing>
          <wp:inline distT="0" distB="0" distL="0" distR="0" wp14:anchorId="24A3A5E5" wp14:editId="791BC136">
            <wp:extent cx="5274310" cy="3515995"/>
            <wp:effectExtent l="0" t="0" r="2540" b="8255"/>
            <wp:docPr id="252215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1513" name="图片 25221513"/>
                    <pic:cNvPicPr/>
                  </pic:nvPicPr>
                  <pic:blipFill>
                    <a:blip r:embed="rId4">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14:paraId="22AA5A87" w14:textId="7CEC00AA" w:rsidR="001741A6" w:rsidRPr="00A93E4F" w:rsidRDefault="001741A6" w:rsidP="001741A6">
      <w:pPr>
        <w:ind w:firstLineChars="200" w:firstLine="600"/>
        <w:rPr>
          <w:rFonts w:ascii="宋体" w:eastAsia="宋体" w:hAnsi="宋体" w:hint="eastAsia"/>
          <w:sz w:val="30"/>
          <w:szCs w:val="30"/>
        </w:rPr>
      </w:pPr>
      <w:r w:rsidRPr="00A93E4F">
        <w:rPr>
          <w:rFonts w:ascii="宋体" w:eastAsia="宋体" w:hAnsi="宋体" w:hint="eastAsia"/>
          <w:sz w:val="30"/>
          <w:szCs w:val="30"/>
        </w:rPr>
        <w:t>一直以来，学校武装部高度重视退役复学学生的教育管理，注重发挥他们在新生军训、应征入伍宣传、学生军事技能大赛等工作中的作用，为他们提供复学后的学业帮扶和生活指导，关心他们在学校的成长和发展。下一步，学校武装部将持续关注退役复学学生发展，为退役复学学生打造学业帮扶计划，切实解决他们复学后的实际困难，助力他们融入校园，续写精彩篇章。</w:t>
      </w:r>
    </w:p>
    <w:p w14:paraId="7F3426B2" w14:textId="17F3F365" w:rsidR="001741A6" w:rsidRDefault="001741A6" w:rsidP="001741A6">
      <w:pPr>
        <w:ind w:firstLineChars="200" w:firstLine="440"/>
        <w:rPr>
          <w:rFonts w:hint="eastAsia"/>
        </w:rPr>
      </w:pPr>
      <w:r>
        <w:rPr>
          <w:rFonts w:hint="eastAsia"/>
          <w:noProof/>
        </w:rPr>
        <w:lastRenderedPageBreak/>
        <w:drawing>
          <wp:inline distT="0" distB="0" distL="0" distR="0" wp14:anchorId="04CD171A" wp14:editId="7CAC3E06">
            <wp:extent cx="5274310" cy="3515995"/>
            <wp:effectExtent l="0" t="0" r="2540" b="8255"/>
            <wp:docPr id="337315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1565" name="图片 337315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sectPr w:rsidR="00174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A6"/>
    <w:rsid w:val="001741A6"/>
    <w:rsid w:val="00250B33"/>
    <w:rsid w:val="00560EE8"/>
    <w:rsid w:val="005653BB"/>
    <w:rsid w:val="00A93E4F"/>
    <w:rsid w:val="00B148A3"/>
    <w:rsid w:val="00B52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596DB"/>
  <w15:chartTrackingRefBased/>
  <w15:docId w15:val="{FD2D9C51-9A1F-4CAF-91F4-64DD259F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1A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741A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741A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741A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741A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741A6"/>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74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1A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741A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741A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741A6"/>
    <w:rPr>
      <w:rFonts w:cstheme="majorBidi"/>
      <w:color w:val="0F4761" w:themeColor="accent1" w:themeShade="BF"/>
      <w:sz w:val="28"/>
      <w:szCs w:val="28"/>
    </w:rPr>
  </w:style>
  <w:style w:type="character" w:customStyle="1" w:styleId="50">
    <w:name w:val="标题 5 字符"/>
    <w:basedOn w:val="a0"/>
    <w:link w:val="5"/>
    <w:uiPriority w:val="9"/>
    <w:semiHidden/>
    <w:rsid w:val="001741A6"/>
    <w:rPr>
      <w:rFonts w:cstheme="majorBidi"/>
      <w:color w:val="0F4761" w:themeColor="accent1" w:themeShade="BF"/>
      <w:sz w:val="24"/>
    </w:rPr>
  </w:style>
  <w:style w:type="character" w:customStyle="1" w:styleId="60">
    <w:name w:val="标题 6 字符"/>
    <w:basedOn w:val="a0"/>
    <w:link w:val="6"/>
    <w:uiPriority w:val="9"/>
    <w:semiHidden/>
    <w:rsid w:val="001741A6"/>
    <w:rPr>
      <w:rFonts w:cstheme="majorBidi"/>
      <w:b/>
      <w:bCs/>
      <w:color w:val="0F4761" w:themeColor="accent1" w:themeShade="BF"/>
    </w:rPr>
  </w:style>
  <w:style w:type="character" w:customStyle="1" w:styleId="70">
    <w:name w:val="标题 7 字符"/>
    <w:basedOn w:val="a0"/>
    <w:link w:val="7"/>
    <w:uiPriority w:val="9"/>
    <w:semiHidden/>
    <w:rsid w:val="001741A6"/>
    <w:rPr>
      <w:rFonts w:cstheme="majorBidi"/>
      <w:b/>
      <w:bCs/>
      <w:color w:val="595959" w:themeColor="text1" w:themeTint="A6"/>
    </w:rPr>
  </w:style>
  <w:style w:type="character" w:customStyle="1" w:styleId="80">
    <w:name w:val="标题 8 字符"/>
    <w:basedOn w:val="a0"/>
    <w:link w:val="8"/>
    <w:uiPriority w:val="9"/>
    <w:semiHidden/>
    <w:rsid w:val="001741A6"/>
    <w:rPr>
      <w:rFonts w:cstheme="majorBidi"/>
      <w:color w:val="595959" w:themeColor="text1" w:themeTint="A6"/>
    </w:rPr>
  </w:style>
  <w:style w:type="character" w:customStyle="1" w:styleId="90">
    <w:name w:val="标题 9 字符"/>
    <w:basedOn w:val="a0"/>
    <w:link w:val="9"/>
    <w:uiPriority w:val="9"/>
    <w:semiHidden/>
    <w:rsid w:val="001741A6"/>
    <w:rPr>
      <w:rFonts w:eastAsiaTheme="majorEastAsia" w:cstheme="majorBidi"/>
      <w:color w:val="595959" w:themeColor="text1" w:themeTint="A6"/>
    </w:rPr>
  </w:style>
  <w:style w:type="paragraph" w:styleId="a3">
    <w:name w:val="Title"/>
    <w:basedOn w:val="a"/>
    <w:next w:val="a"/>
    <w:link w:val="a4"/>
    <w:uiPriority w:val="10"/>
    <w:qFormat/>
    <w:rsid w:val="00174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1A6"/>
    <w:pPr>
      <w:spacing w:before="160"/>
      <w:jc w:val="center"/>
    </w:pPr>
    <w:rPr>
      <w:i/>
      <w:iCs/>
      <w:color w:val="404040" w:themeColor="text1" w:themeTint="BF"/>
    </w:rPr>
  </w:style>
  <w:style w:type="character" w:customStyle="1" w:styleId="a8">
    <w:name w:val="引用 字符"/>
    <w:basedOn w:val="a0"/>
    <w:link w:val="a7"/>
    <w:uiPriority w:val="29"/>
    <w:rsid w:val="001741A6"/>
    <w:rPr>
      <w:i/>
      <w:iCs/>
      <w:color w:val="404040" w:themeColor="text1" w:themeTint="BF"/>
    </w:rPr>
  </w:style>
  <w:style w:type="paragraph" w:styleId="a9">
    <w:name w:val="List Paragraph"/>
    <w:basedOn w:val="a"/>
    <w:uiPriority w:val="34"/>
    <w:qFormat/>
    <w:rsid w:val="001741A6"/>
    <w:pPr>
      <w:ind w:left="720"/>
      <w:contextualSpacing/>
    </w:pPr>
  </w:style>
  <w:style w:type="character" w:styleId="aa">
    <w:name w:val="Intense Emphasis"/>
    <w:basedOn w:val="a0"/>
    <w:uiPriority w:val="21"/>
    <w:qFormat/>
    <w:rsid w:val="001741A6"/>
    <w:rPr>
      <w:i/>
      <w:iCs/>
      <w:color w:val="0F4761" w:themeColor="accent1" w:themeShade="BF"/>
    </w:rPr>
  </w:style>
  <w:style w:type="paragraph" w:styleId="ab">
    <w:name w:val="Intense Quote"/>
    <w:basedOn w:val="a"/>
    <w:next w:val="a"/>
    <w:link w:val="ac"/>
    <w:uiPriority w:val="30"/>
    <w:qFormat/>
    <w:rsid w:val="00174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741A6"/>
    <w:rPr>
      <w:i/>
      <w:iCs/>
      <w:color w:val="0F4761" w:themeColor="accent1" w:themeShade="BF"/>
    </w:rPr>
  </w:style>
  <w:style w:type="character" w:styleId="ad">
    <w:name w:val="Intense Reference"/>
    <w:basedOn w:val="a0"/>
    <w:uiPriority w:val="32"/>
    <w:qFormat/>
    <w:rsid w:val="001741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465</Characters>
  <Application>Microsoft Office Word</Application>
  <DocSecurity>0</DocSecurity>
  <Lines>23</Lines>
  <Paragraphs>7</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诗文 高</dc:creator>
  <cp:keywords/>
  <dc:description/>
  <cp:lastModifiedBy>诗文 高</cp:lastModifiedBy>
  <cp:revision>2</cp:revision>
  <dcterms:created xsi:type="dcterms:W3CDTF">2025-04-27T09:28:00Z</dcterms:created>
  <dcterms:modified xsi:type="dcterms:W3CDTF">2025-04-27T09:28:00Z</dcterms:modified>
</cp:coreProperties>
</file>