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344F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jc w:val="center"/>
      </w:pPr>
      <w:r>
        <w:rPr>
          <w:rFonts w:hint="eastAsia" w:ascii="Microsoft YaHei UI" w:hAnsi="Microsoft YaHei UI" w:eastAsia="Microsoft YaHei UI" w:cs="Microsoft YaHei UI"/>
          <w:i w:val="0"/>
          <w:iCs w:val="0"/>
          <w:caps w:val="0"/>
          <w:spacing w:val="5"/>
          <w:sz w:val="36"/>
          <w:szCs w:val="36"/>
          <w:bdr w:val="none" w:color="auto" w:sz="0" w:space="0"/>
          <w:shd w:val="clear" w:fill="FFFFFF"/>
        </w:rPr>
        <w:t>@应征学生｜滨州学院2023年应征入伍学生体质锻炼报名通道已开启</w:t>
      </w:r>
    </w:p>
    <w:p w14:paraId="7A7D6ECD">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4514850" cy="3009900"/>
            <wp:effectExtent l="0" t="0" r="635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a:stretch>
                      <a:fillRect/>
                    </a:stretch>
                  </pic:blipFill>
                  <pic:spPr>
                    <a:xfrm>
                      <a:off x="0" y="0"/>
                      <a:ext cx="4514850" cy="3009900"/>
                    </a:xfrm>
                    <a:prstGeom prst="rect">
                      <a:avLst/>
                    </a:prstGeom>
                    <a:noFill/>
                    <a:ln w="9525">
                      <a:noFill/>
                    </a:ln>
                  </pic:spPr>
                </pic:pic>
              </a:graphicData>
            </a:graphic>
          </wp:inline>
        </w:drawing>
      </w:r>
    </w:p>
    <w:p w14:paraId="2C8B7D1A">
      <w:pPr>
        <w:pStyle w:val="3"/>
        <w:keepNext w:val="0"/>
        <w:keepLines w:val="0"/>
        <w:widowControl/>
        <w:suppressLineNumbers w:val="0"/>
        <w:ind w:left="0" w:firstLine="420"/>
        <w:jc w:val="both"/>
        <w:rPr>
          <w:rFonts w:hint="eastAsia" w:ascii="宋体" w:hAnsi="宋体" w:eastAsia="宋体" w:cs="宋体"/>
          <w:sz w:val="30"/>
          <w:szCs w:val="30"/>
        </w:rPr>
      </w:pPr>
      <w:r>
        <w:rPr>
          <w:rFonts w:hint="eastAsia" w:ascii="宋体" w:hAnsi="宋体" w:eastAsia="宋体" w:cs="宋体"/>
          <w:sz w:val="30"/>
          <w:szCs w:val="30"/>
        </w:rPr>
        <w:t>为提高学校预征同学的体检合格率，实现自己参军报国的梦想。滨州学院大学生国防军事协会特组织开展2023年应征入伍学生体质锻炼。</w:t>
      </w:r>
    </w:p>
    <w:p w14:paraId="65FC0EEF">
      <w:pPr>
        <w:pStyle w:val="3"/>
        <w:keepNext w:val="0"/>
        <w:keepLines w:val="0"/>
        <w:widowControl/>
        <w:suppressLineNumbers w:val="0"/>
        <w:ind w:left="0" w:firstLine="420"/>
        <w:rPr>
          <w:rFonts w:hint="eastAsia" w:ascii="宋体" w:hAnsi="宋体" w:eastAsia="宋体" w:cs="宋体"/>
          <w:sz w:val="30"/>
          <w:szCs w:val="30"/>
        </w:rPr>
      </w:pPr>
      <w:r>
        <w:rPr>
          <w:rFonts w:hint="eastAsia" w:ascii="宋体" w:hAnsi="宋体" w:eastAsia="宋体" w:cs="宋体"/>
          <w:sz w:val="30"/>
          <w:szCs w:val="30"/>
        </w:rPr>
        <w:t>本周大学生国防军事协会将会在滨院国防公众号开放体质锻炼预约报名入口，有意向应征入伍的同学可进入公众号进行报名，报名成功后，大学生国防军事协会将会组织退役复学学生采取“一对一、点对点”的方式为同学们进行基本体能训练和专业指导，并对体检中常见的下蹲弯曲、体重超标等问题进行的针对性训练，以保证后期体检合格率。</w:t>
      </w:r>
    </w:p>
    <w:p w14:paraId="3A8AFE33">
      <w:pPr>
        <w:keepNext w:val="0"/>
        <w:keepLines w:val="0"/>
        <w:widowControl/>
        <w:suppressLineNumbers w:val="0"/>
        <w:jc w:val="left"/>
        <w:rPr>
          <w:rFonts w:hint="eastAsia" w:ascii="宋体" w:hAnsi="宋体" w:eastAsia="宋体" w:cs="宋体"/>
          <w:sz w:val="30"/>
          <w:szCs w:val="30"/>
        </w:rPr>
      </w:pPr>
      <w:r>
        <w:rPr>
          <w:rFonts w:hint="eastAsia" w:ascii="宋体" w:hAnsi="宋体" w:eastAsia="宋体" w:cs="宋体"/>
          <w:kern w:val="0"/>
          <w:sz w:val="30"/>
          <w:szCs w:val="30"/>
          <w:lang w:val="en-US" w:eastAsia="zh-CN" w:bidi="ar"/>
        </w:rPr>
        <w:drawing>
          <wp:inline distT="0" distB="0" distL="114300" distR="114300">
            <wp:extent cx="3194050" cy="2971800"/>
            <wp:effectExtent l="0" t="0" r="6350" b="0"/>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5"/>
                    <a:stretch>
                      <a:fillRect/>
                    </a:stretch>
                  </pic:blipFill>
                  <pic:spPr>
                    <a:xfrm>
                      <a:off x="0" y="0"/>
                      <a:ext cx="3194050" cy="2971800"/>
                    </a:xfrm>
                    <a:prstGeom prst="rect">
                      <a:avLst/>
                    </a:prstGeom>
                    <a:noFill/>
                    <a:ln w="9525">
                      <a:noFill/>
                    </a:ln>
                  </pic:spPr>
                </pic:pic>
              </a:graphicData>
            </a:graphic>
          </wp:inline>
        </w:drawing>
      </w:r>
      <w:r>
        <w:rPr>
          <w:rFonts w:hint="eastAsia" w:ascii="宋体" w:hAnsi="宋体" w:eastAsia="宋体" w:cs="宋体"/>
          <w:kern w:val="0"/>
          <w:sz w:val="30"/>
          <w:szCs w:val="30"/>
          <w:lang w:val="en-US" w:eastAsia="zh-CN" w:bidi="ar"/>
        </w:rPr>
        <w:drawing>
          <wp:inline distT="0" distB="0" distL="114300" distR="114300">
            <wp:extent cx="3182620" cy="3178810"/>
            <wp:effectExtent l="0" t="0" r="5080" b="8890"/>
            <wp:docPr id="8"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IMG_262"/>
                    <pic:cNvPicPr>
                      <a:picLocks noChangeAspect="1"/>
                    </pic:cNvPicPr>
                  </pic:nvPicPr>
                  <pic:blipFill>
                    <a:blip r:embed="rId6"/>
                    <a:stretch>
                      <a:fillRect/>
                    </a:stretch>
                  </pic:blipFill>
                  <pic:spPr>
                    <a:xfrm>
                      <a:off x="0" y="0"/>
                      <a:ext cx="3182620" cy="3178810"/>
                    </a:xfrm>
                    <a:prstGeom prst="rect">
                      <a:avLst/>
                    </a:prstGeom>
                    <a:noFill/>
                    <a:ln w="9525">
                      <a:noFill/>
                    </a:ln>
                  </pic:spPr>
                </pic:pic>
              </a:graphicData>
            </a:graphic>
          </wp:inline>
        </w:drawing>
      </w:r>
      <w:r>
        <w:rPr>
          <w:rFonts w:hint="eastAsia" w:ascii="宋体" w:hAnsi="宋体" w:eastAsia="宋体" w:cs="宋体"/>
          <w:kern w:val="0"/>
          <w:sz w:val="30"/>
          <w:szCs w:val="30"/>
          <w:lang w:val="en-US" w:eastAsia="zh-CN" w:bidi="ar"/>
        </w:rPr>
        <w:drawing>
          <wp:inline distT="0" distB="0" distL="114300" distR="114300">
            <wp:extent cx="3754755" cy="3750310"/>
            <wp:effectExtent l="0" t="0" r="4445" b="8890"/>
            <wp:docPr id="9"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IMG_263"/>
                    <pic:cNvPicPr>
                      <a:picLocks noChangeAspect="1"/>
                    </pic:cNvPicPr>
                  </pic:nvPicPr>
                  <pic:blipFill>
                    <a:blip r:embed="rId7"/>
                    <a:stretch>
                      <a:fillRect/>
                    </a:stretch>
                  </pic:blipFill>
                  <pic:spPr>
                    <a:xfrm>
                      <a:off x="0" y="0"/>
                      <a:ext cx="3754755" cy="3750310"/>
                    </a:xfrm>
                    <a:prstGeom prst="rect">
                      <a:avLst/>
                    </a:prstGeom>
                    <a:noFill/>
                    <a:ln w="9525">
                      <a:noFill/>
                    </a:ln>
                  </pic:spPr>
                </pic:pic>
              </a:graphicData>
            </a:graphic>
          </wp:inline>
        </w:drawing>
      </w:r>
      <w:r>
        <w:rPr>
          <w:rFonts w:hint="eastAsia" w:ascii="宋体" w:hAnsi="宋体" w:eastAsia="宋体" w:cs="宋体"/>
          <w:kern w:val="0"/>
          <w:sz w:val="30"/>
          <w:szCs w:val="30"/>
          <w:lang w:val="en-US" w:eastAsia="zh-CN" w:bidi="ar"/>
        </w:rPr>
        <w:drawing>
          <wp:inline distT="0" distB="0" distL="114300" distR="114300">
            <wp:extent cx="3749040" cy="3420745"/>
            <wp:effectExtent l="0" t="0" r="10160" b="8255"/>
            <wp:docPr id="10"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IMG_264"/>
                    <pic:cNvPicPr>
                      <a:picLocks noChangeAspect="1"/>
                    </pic:cNvPicPr>
                  </pic:nvPicPr>
                  <pic:blipFill>
                    <a:blip r:embed="rId8"/>
                    <a:stretch>
                      <a:fillRect/>
                    </a:stretch>
                  </pic:blipFill>
                  <pic:spPr>
                    <a:xfrm>
                      <a:off x="0" y="0"/>
                      <a:ext cx="3749040" cy="3420745"/>
                    </a:xfrm>
                    <a:prstGeom prst="rect">
                      <a:avLst/>
                    </a:prstGeom>
                    <a:noFill/>
                    <a:ln w="9525">
                      <a:noFill/>
                    </a:ln>
                  </pic:spPr>
                </pic:pic>
              </a:graphicData>
            </a:graphic>
          </wp:inline>
        </w:drawing>
      </w:r>
    </w:p>
    <w:p w14:paraId="50F64BE7">
      <w:pPr>
        <w:pStyle w:val="3"/>
        <w:keepNext w:val="0"/>
        <w:keepLines w:val="0"/>
        <w:widowControl/>
        <w:suppressLineNumbers w:val="0"/>
        <w:ind w:left="0" w:firstLine="420"/>
        <w:rPr>
          <w:rStyle w:val="6"/>
          <w:rFonts w:hint="eastAsia" w:ascii="宋体" w:hAnsi="宋体" w:eastAsia="宋体" w:cs="宋体"/>
          <w:sz w:val="30"/>
          <w:szCs w:val="30"/>
        </w:rPr>
      </w:pPr>
      <w:r>
        <w:rPr>
          <w:rFonts w:hint="eastAsia" w:ascii="宋体" w:hAnsi="宋体" w:eastAsia="宋体" w:cs="宋体"/>
          <w:sz w:val="30"/>
          <w:szCs w:val="30"/>
        </w:rPr>
        <w:t>温室里长不成参天大树，马厩里养不出千里战马。只有经过自身体魄的洗礼磨炼，理想信念才会更加坚定，能力素质才会更加过硬，淬炼出坚韧不拔的宝贵品质，在部队中尽展才华，一抒矢志报国的壮志豪情，绘就绮丽多彩的人生画卷。欢迎应征入伍同学积极报名参与，提高自身素质，希望我校预征同学都能顺利通过体检，热血从军，把热血洒在军营，把青春献给祖国！</w:t>
      </w:r>
      <w:bookmarkStart w:id="0" w:name="_GoBack"/>
      <w:bookmarkEnd w:id="0"/>
    </w:p>
    <w:p w14:paraId="7E32AAB7">
      <w:pPr>
        <w:pStyle w:val="3"/>
        <w:keepNext w:val="0"/>
        <w:keepLines w:val="0"/>
        <w:widowControl/>
        <w:suppressLineNumbers w:val="0"/>
        <w:rPr>
          <w:rFonts w:hint="eastAsia" w:ascii="宋体" w:hAnsi="宋体" w:eastAsia="宋体" w:cs="宋体"/>
          <w:sz w:val="30"/>
          <w:szCs w:val="30"/>
        </w:rPr>
      </w:pPr>
      <w:r>
        <w:rPr>
          <w:rStyle w:val="6"/>
          <w:rFonts w:hint="eastAsia" w:ascii="宋体" w:hAnsi="宋体" w:eastAsia="宋体" w:cs="宋体"/>
          <w:sz w:val="30"/>
          <w:szCs w:val="30"/>
        </w:rPr>
        <w:t>报名方式</w:t>
      </w:r>
    </w:p>
    <w:p w14:paraId="461574FF">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2451735" cy="3559810"/>
            <wp:effectExtent l="0" t="0" r="12065" b="8890"/>
            <wp:docPr id="1"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descr="IMG_266"/>
                    <pic:cNvPicPr>
                      <a:picLocks noChangeAspect="1"/>
                    </pic:cNvPicPr>
                  </pic:nvPicPr>
                  <pic:blipFill>
                    <a:blip r:embed="rId9"/>
                    <a:stretch>
                      <a:fillRect/>
                    </a:stretch>
                  </pic:blipFill>
                  <pic:spPr>
                    <a:xfrm>
                      <a:off x="0" y="0"/>
                      <a:ext cx="2451735" cy="3559810"/>
                    </a:xfrm>
                    <a:prstGeom prst="rect">
                      <a:avLst/>
                    </a:prstGeom>
                    <a:noFill/>
                    <a:ln w="9525">
                      <a:noFill/>
                    </a:ln>
                  </pic:spPr>
                </pic:pic>
              </a:graphicData>
            </a:graphic>
          </wp:inline>
        </w:drawing>
      </w:r>
      <w:r>
        <w:rPr>
          <w:rFonts w:ascii="宋体" w:hAnsi="宋体" w:eastAsia="宋体" w:cs="宋体"/>
          <w:kern w:val="0"/>
          <w:sz w:val="24"/>
          <w:szCs w:val="24"/>
          <w:lang w:val="en-US" w:eastAsia="zh-CN" w:bidi="ar"/>
        </w:rPr>
        <w:drawing>
          <wp:inline distT="0" distB="0" distL="114300" distR="114300">
            <wp:extent cx="2271395" cy="2251075"/>
            <wp:effectExtent l="0" t="0" r="1905" b="9525"/>
            <wp:docPr id="14"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2" descr="IMG_267"/>
                    <pic:cNvPicPr>
                      <a:picLocks noChangeAspect="1"/>
                    </pic:cNvPicPr>
                  </pic:nvPicPr>
                  <pic:blipFill>
                    <a:blip r:embed="rId10"/>
                    <a:stretch>
                      <a:fillRect/>
                    </a:stretch>
                  </pic:blipFill>
                  <pic:spPr>
                    <a:xfrm>
                      <a:off x="0" y="0"/>
                      <a:ext cx="2271395" cy="2251075"/>
                    </a:xfrm>
                    <a:prstGeom prst="rect">
                      <a:avLst/>
                    </a:prstGeom>
                    <a:noFill/>
                    <a:ln w="9525">
                      <a:noFill/>
                    </a:ln>
                  </pic:spPr>
                </pic:pic>
              </a:graphicData>
            </a:graphic>
          </wp:inline>
        </w:drawing>
      </w:r>
    </w:p>
    <w:p w14:paraId="70ABC487">
      <w:pPr>
        <w:keepNext w:val="0"/>
        <w:keepLines w:val="0"/>
        <w:widowControl/>
        <w:suppressLineNumbers w:val="0"/>
        <w:jc w:val="left"/>
      </w:pPr>
    </w:p>
    <w:p w14:paraId="44441001">
      <w:pPr>
        <w:rPr>
          <w:rFonts w:hint="eastAsia"/>
        </w:rPr>
      </w:pPr>
    </w:p>
    <w:p w14:paraId="242C032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0" w:afterAutospacing="0" w:line="200" w:lineRule="atLeast"/>
        <w:ind w:left="0" w:right="0" w:firstLine="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Kozuka Gothic Pr6N M">
    <w:panose1 w:val="020B0700000000000000"/>
    <w:charset w:val="80"/>
    <w:family w:val="auto"/>
    <w:pitch w:val="default"/>
    <w:sig w:usb0="000002D7" w:usb1="2AC73C11" w:usb2="00000012" w:usb3="00000000" w:csb0="2002009F" w:csb1="00000000"/>
  </w:font>
  <w:font w:name="隶书">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D24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2025-04-27T09:00:53Z</dcterms:created>
  <dc:creator>dangc</dc:creator>
  <cp:lastModifiedBy>荔枝汁~</cp:lastModifiedBy>
  <dcterms:modified xsi:type="dcterms:W3CDTF">2025-04-27T09:04:53Z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eyJoZGlkIjoiOTc0MWUyM2FlYjJiZTEzOWI4NzRlNjhmYzFiNjkyZTkiLCJ1c2VySWQiOiIxNDA4MjM1ODYxIn0=</vt:lpwstr>
  </property>
  <property fmtid="{D5CDD505-2E9C-101B-9397-08002B2CF9AE}" pid="4" name="ICV">
    <vt:lpwstr>B991C743AA0344BD8B32B7BEE07B8AE4_12</vt:lpwstr>
  </property>
</Properties>
</file>